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CỘNG HOÀ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w:t>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HỢP ĐỒNG</w:t>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THI CÔNG XÂY DỰNG NHÀ CẤP 4</w:t>
      </w:r>
    </w:p>
    <w:p w:rsidR="00000000" w:rsidDel="00000000" w:rsidP="00000000" w:rsidRDefault="00000000" w:rsidRPr="00000000" w14:paraId="00000006">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Luật Xây dựng số 16/2003/QH11 ngày 26/11/2003 của Quốc Hội khoá XI, kỳ họp thứ 4;</w:t>
      </w:r>
    </w:p>
    <w:p w:rsidR="00000000" w:rsidDel="00000000" w:rsidP="00000000" w:rsidRDefault="00000000" w:rsidRPr="00000000" w14:paraId="00000008">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Nghị định số 16/2005/NĐ-CP ngày 07/2/2005 của Chính phủ về quản lý dự án đầu tư xây dựng công trình;</w:t>
      </w:r>
    </w:p>
    <w:p w:rsidR="00000000" w:rsidDel="00000000" w:rsidP="00000000" w:rsidRDefault="00000000" w:rsidRPr="00000000" w14:paraId="0000000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vào sự thỏa thuận và nhu cầu của hai bên.</w:t>
      </w:r>
    </w:p>
    <w:p w:rsidR="00000000" w:rsidDel="00000000" w:rsidP="00000000" w:rsidRDefault="00000000" w:rsidRPr="00000000" w14:paraId="0000000A">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tháng… năm… tại nhà chúng tôi gồm có :</w:t>
      </w:r>
    </w:p>
    <w:p w:rsidR="00000000" w:rsidDel="00000000" w:rsidP="00000000" w:rsidRDefault="00000000" w:rsidRPr="00000000" w14:paraId="0000000B">
      <w:pPr>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sz w:val="26"/>
          <w:szCs w:val="26"/>
          <w:rtl w:val="0"/>
        </w:rPr>
        <w:t xml:space="preserve">BÊN A: CHỦ CÔNG TRÌNH</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(Bên giao thầu)</w:t>
      </w:r>
    </w:p>
    <w:p w:rsidR="00000000" w:rsidDel="00000000" w:rsidP="00000000" w:rsidRDefault="00000000" w:rsidRPr="00000000" w14:paraId="0000000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 Là đại diện</w:t>
      </w:r>
    </w:p>
    <w:p w:rsidR="00000000" w:rsidDel="00000000" w:rsidP="00000000" w:rsidRDefault="00000000" w:rsidRPr="00000000" w14:paraId="0000000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w:t>
      </w:r>
    </w:p>
    <w:p w:rsidR="00000000" w:rsidDel="00000000" w:rsidP="00000000" w:rsidRDefault="00000000" w:rsidRPr="00000000" w14:paraId="0000000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w:t>
      </w:r>
    </w:p>
    <w:p w:rsidR="00000000" w:rsidDel="00000000" w:rsidP="00000000" w:rsidRDefault="00000000" w:rsidRPr="00000000" w14:paraId="00000010">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 ………………………………………………..</w:t>
      </w:r>
    </w:p>
    <w:p w:rsidR="00000000" w:rsidDel="00000000" w:rsidP="00000000" w:rsidRDefault="00000000" w:rsidRPr="00000000" w14:paraId="00000011">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2">
      <w:pPr>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b w:val="1"/>
          <w:sz w:val="26"/>
          <w:szCs w:val="26"/>
          <w:rtl w:val="0"/>
        </w:rPr>
        <w:t xml:space="preserve">BÊN B : BÊN THI CÔNG</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(Bên nhận thầu)</w:t>
      </w:r>
    </w:p>
    <w:p w:rsidR="00000000" w:rsidDel="00000000" w:rsidP="00000000" w:rsidRDefault="00000000" w:rsidRPr="00000000" w14:paraId="0000001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 ………………………………………………… Là đại diện</w:t>
      </w:r>
    </w:p>
    <w:p w:rsidR="00000000" w:rsidDel="00000000" w:rsidP="00000000" w:rsidRDefault="00000000" w:rsidRPr="00000000" w14:paraId="00000014">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 ………………………………………………</w:t>
      </w:r>
    </w:p>
    <w:p w:rsidR="00000000" w:rsidDel="00000000" w:rsidP="00000000" w:rsidRDefault="00000000" w:rsidRPr="00000000" w14:paraId="0000001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w:t>
      </w:r>
    </w:p>
    <w:p w:rsidR="00000000" w:rsidDel="00000000" w:rsidP="00000000" w:rsidRDefault="00000000" w:rsidRPr="00000000" w14:paraId="00000017">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 …………………………………………………</w:t>
      </w:r>
    </w:p>
    <w:p w:rsidR="00000000" w:rsidDel="00000000" w:rsidP="00000000" w:rsidRDefault="00000000" w:rsidRPr="00000000" w14:paraId="00000018">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9">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thống nhất hai bên cùng nhau ký kết hợp đồng xây dựng với các điều khoản sau:</w:t>
      </w:r>
    </w:p>
    <w:p w:rsidR="00000000" w:rsidDel="00000000" w:rsidP="00000000" w:rsidRDefault="00000000" w:rsidRPr="00000000" w14:paraId="0000001A">
      <w:pPr>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1. Nội dung công việc:</w:t>
      </w:r>
    </w:p>
    <w:p w:rsidR="00000000" w:rsidDel="00000000" w:rsidP="00000000" w:rsidRDefault="00000000" w:rsidRPr="00000000" w14:paraId="0000001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giao cho Bên B thực hiện thi công xây nhà cấp 4 gồm các phần:</w:t>
      </w:r>
    </w:p>
    <w:p w:rsidR="00000000" w:rsidDel="00000000" w:rsidP="00000000" w:rsidRDefault="00000000" w:rsidRPr="00000000" w14:paraId="0000001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Móng nhà: Từ cốt 0 xuống là 1m. Bao gồm: đào đất, lót móng (lớp gạch đầu tiên là …..cm và thu dần lên), giằng móng (giằng hộp ….. x …..5cm sắt Ф….. là ….. cây, khoảng cách các đai là …..cm).</w:t>
      </w:r>
    </w:p>
    <w:p w:rsidR="00000000" w:rsidDel="00000000" w:rsidP="00000000" w:rsidRDefault="00000000" w:rsidRPr="00000000" w14:paraId="0000001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Thân nhà. Từ cốt 0 lên đến phần thu hồi là 3,86m – 3,89m. Đỉnh là 5,16m – 5,19m. Xây tường 10/20 bổ trụ.</w:t>
      </w:r>
    </w:p>
    <w:p w:rsidR="00000000" w:rsidDel="00000000" w:rsidP="00000000" w:rsidRDefault="00000000" w:rsidRPr="00000000" w14:paraId="0000001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Mái nhà đặt đòn tay bằng sắt và lợp tôn sau đó chát chít cẩn thận. – Hoàn thiện gồm: trát, lát nền, đắp phào, kẻ chỉ,…</w:t>
      </w:r>
    </w:p>
    <w:p w:rsidR="00000000" w:rsidDel="00000000" w:rsidP="00000000" w:rsidRDefault="00000000" w:rsidRPr="00000000" w14:paraId="0000001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Hố tự hoại giá: ………….đ/m3. Ốp nhà vệ sinh: ………….đ/m2. Bàn thái (bếp nấu ăn) là: …………..đ (3 nội dung này tính ngoài công trình)</w:t>
      </w:r>
    </w:p>
    <w:p w:rsidR="00000000" w:rsidDel="00000000" w:rsidP="00000000" w:rsidRDefault="00000000" w:rsidRPr="00000000" w14:paraId="00000020">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2. Chất lượng và các yêu cầu kỹ thuật:</w:t>
      </w:r>
    </w:p>
    <w:p w:rsidR="00000000" w:rsidDel="00000000" w:rsidP="00000000" w:rsidRDefault="00000000" w:rsidRPr="00000000" w14:paraId="0000002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Phải thực hiện chính xác quy trình quy phạm kỹ thuật về kết cấu, chất lượng phải được Bên A đồng ý. (Trường hợp có bản vẽ TK thì yêu cầu phải làm đúng thiết kế). Trong quá trình thi công có điều bất cập phải báo ngay cho Bên A.</w:t>
      </w:r>
    </w:p>
    <w:p w:rsidR="00000000" w:rsidDel="00000000" w:rsidP="00000000" w:rsidRDefault="00000000" w:rsidRPr="00000000" w14:paraId="0000002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Phải đảm bảo an toàn lao động cho nhân công.</w:t>
      </w:r>
    </w:p>
    <w:p w:rsidR="00000000" w:rsidDel="00000000" w:rsidP="00000000" w:rsidRDefault="00000000" w:rsidRPr="00000000" w14:paraId="00000023">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Đảm bảo vệ sinh môi trường.</w:t>
      </w:r>
    </w:p>
    <w:p w:rsidR="00000000" w:rsidDel="00000000" w:rsidP="00000000" w:rsidRDefault="00000000" w:rsidRPr="00000000" w14:paraId="00000024">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3. Thời gian, tiến độ và nghiệm thu:</w:t>
      </w:r>
    </w:p>
    <w:p w:rsidR="00000000" w:rsidDel="00000000" w:rsidP="00000000" w:rsidRDefault="00000000" w:rsidRPr="00000000" w14:paraId="00000025">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thi công phải hoàn thành trước ngày …../tháng……./năm ……….</w:t>
      </w:r>
    </w:p>
    <w:p w:rsidR="00000000" w:rsidDel="00000000" w:rsidP="00000000" w:rsidRDefault="00000000" w:rsidRPr="00000000" w14:paraId="00000026">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Điều kiện nghiệm thu và bàn giao là nhà phải ở được. Phải đảm bảo chất lượng đúng quy định như đã thỏa thuận tại Điều 1.</w:t>
      </w:r>
    </w:p>
    <w:p w:rsidR="00000000" w:rsidDel="00000000" w:rsidP="00000000" w:rsidRDefault="00000000" w:rsidRPr="00000000" w14:paraId="00000027">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4. Giá trị và thanh toán hợp đồng: </w:t>
      </w:r>
    </w:p>
    <w:p w:rsidR="00000000" w:rsidDel="00000000" w:rsidP="00000000" w:rsidRDefault="00000000" w:rsidRPr="00000000" w14:paraId="00000028">
      <w:pPr>
        <w:spacing w:before="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 trọn gói của thân nhà: ……m2 x …..đ/m2 = …………….. đồng (Hai mươi ba triệu bảy trăm sáu mươi ngàn đồng chẵn) Giàn giáo và coppha bên A tự lo. Bên A sẽ thanh toán 40% hợp đồng cho bên B khi hoàn thành phần móng. Số còn lại sẽ thanh toán dứt điểm khi công trình nghiệm thu bàn giao. Nếu công việc phát sinh thêm thì hai bên sẽ thỏa thuận và tính thêm ngoài.</w:t>
      </w:r>
    </w:p>
    <w:p w:rsidR="00000000" w:rsidDel="00000000" w:rsidP="00000000" w:rsidRDefault="00000000" w:rsidRPr="00000000" w14:paraId="00000029">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5. Trách nhiệm của mỗi bên:</w:t>
      </w:r>
    </w:p>
    <w:p w:rsidR="00000000" w:rsidDel="00000000" w:rsidP="00000000" w:rsidRDefault="00000000" w:rsidRPr="00000000" w14:paraId="0000002A">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*Trách nhiệm của bên B:</w:t>
      </w:r>
    </w:p>
    <w:p w:rsidR="00000000" w:rsidDel="00000000" w:rsidP="00000000" w:rsidRDefault="00000000" w:rsidRPr="00000000" w14:paraId="0000002B">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lo tìm thợ để đảm bảo tiến độ xây và bàn giao công trình đúng thời gian mà bên A yêu cầu.</w:t>
      </w:r>
    </w:p>
    <w:p w:rsidR="00000000" w:rsidDel="00000000" w:rsidP="00000000" w:rsidRDefault="00000000" w:rsidRPr="00000000" w14:paraId="0000002C">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dụng cụ lao động cho thuận tiện với công việc.</w:t>
      </w:r>
    </w:p>
    <w:p w:rsidR="00000000" w:rsidDel="00000000" w:rsidP="00000000" w:rsidRDefault="00000000" w:rsidRPr="00000000" w14:paraId="0000002D">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lo ăn uống, nước, thuốc… đảm bảo cho sức khỏe của thợ. – Đảm bảo an toàn lao động cho công nhân khi thi công.</w:t>
      </w:r>
    </w:p>
    <w:p w:rsidR="00000000" w:rsidDel="00000000" w:rsidP="00000000" w:rsidRDefault="00000000" w:rsidRPr="00000000" w14:paraId="0000002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Giữ gìn vệ sinh chung.</w:t>
      </w:r>
    </w:p>
    <w:p w:rsidR="00000000" w:rsidDel="00000000" w:rsidP="00000000" w:rsidRDefault="00000000" w:rsidRPr="00000000" w14:paraId="0000002F">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bảo hành công trình sau khi bàn giao cho bên A là 06 tháng. Nội dung bảo hành công trình là khắc phục, sửa chữa những lỗi không bình thường do bên B gây ra. (vật liệu khắc phục sửa chữa bên B phải chịu).</w:t>
      </w:r>
    </w:p>
    <w:p w:rsidR="00000000" w:rsidDel="00000000" w:rsidP="00000000" w:rsidRDefault="00000000" w:rsidRPr="00000000" w14:paraId="00000030">
      <w:pPr>
        <w:spacing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*Trách nhiệm của bên A:</w:t>
      </w:r>
    </w:p>
    <w:p w:rsidR="00000000" w:rsidDel="00000000" w:rsidP="00000000" w:rsidRDefault="00000000" w:rsidRPr="00000000" w14:paraId="00000031">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Lo vật liệu cho bên B thi công (bên B phải báo trước cho bên A 2 ngày).</w:t>
      </w:r>
    </w:p>
    <w:p w:rsidR="00000000" w:rsidDel="00000000" w:rsidP="00000000" w:rsidRDefault="00000000" w:rsidRPr="00000000" w14:paraId="00000032">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tiền công cho bên B như điều 4 của hợp đồng.</w:t>
      </w:r>
    </w:p>
    <w:p w:rsidR="00000000" w:rsidDel="00000000" w:rsidP="00000000" w:rsidRDefault="00000000" w:rsidRPr="00000000" w14:paraId="00000033">
      <w:pPr>
        <w:spacing w:before="20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Điều 6. Tranh chấp và giải quyết tranh chấp:</w:t>
      </w:r>
    </w:p>
    <w:p w:rsidR="00000000" w:rsidDel="00000000" w:rsidP="00000000" w:rsidRDefault="00000000" w:rsidRPr="00000000" w14:paraId="00000034">
      <w:pPr>
        <w:spacing w:after="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có vướng mắc trong quá trình thực hiện hợp đồng, các bên nỗ lực tối đa chủ động bàn bạc để tháo gỡ và thương lượng giải quyết. Trường hợp không đạt được thỏa thuận giữa các bên, việc giải quyết tranh chấp thông qua hòa giải, Trọng tài hoặc tòa án giải quyết theo quy định của pháp luật.</w:t>
      </w:r>
    </w:p>
    <w:p w:rsidR="00000000" w:rsidDel="00000000" w:rsidP="00000000" w:rsidRDefault="00000000" w:rsidRPr="00000000" w14:paraId="00000035">
      <w:pPr>
        <w:spacing w:after="200" w:before="2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được lập thành 02 bản, mỗi bên giữ 01 bản có giá trị pháp lý như nhau. Hợp đồng có hiệu lực từ ngày ký./.</w:t>
      </w:r>
    </w:p>
    <w:tbl>
      <w:tblPr>
        <w:tblStyle w:val="Table1"/>
        <w:tblW w:w="8205.0" w:type="dxa"/>
        <w:jc w:val="left"/>
        <w:tblInd w:w="8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55"/>
        <w:gridCol w:w="2850"/>
        <w:tblGridChange w:id="0">
          <w:tblGrid>
            <w:gridCol w:w="5355"/>
            <w:gridCol w:w="2850"/>
          </w:tblGrid>
        </w:tblGridChange>
      </w:tblGrid>
      <w:tr>
        <w:trPr>
          <w:cantSplit w:val="0"/>
          <w:trHeight w:val="1395" w:hRule="atLeast"/>
          <w:tblHeader w:val="0"/>
        </w:trPr>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36">
            <w:pPr>
              <w:spacing w:line="24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A</w:t>
            </w:r>
          </w:p>
          <w:p w:rsidR="00000000" w:rsidDel="00000000" w:rsidP="00000000" w:rsidRDefault="00000000" w:rsidRPr="00000000" w14:paraId="00000037">
            <w:pPr>
              <w:spacing w:line="24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(Ký ghi rõ họ tên)</w:t>
            </w:r>
          </w:p>
        </w:tc>
        <w:tc>
          <w:tcPr>
            <w:tcBorders>
              <w:top w:color="000000" w:space="0" w:sz="0" w:val="nil"/>
              <w:left w:color="000000" w:space="0" w:sz="0" w:val="nil"/>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38">
            <w:pPr>
              <w:spacing w:line="24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ĐẠI DIỆN BÊN B</w:t>
            </w:r>
          </w:p>
          <w:p w:rsidR="00000000" w:rsidDel="00000000" w:rsidP="00000000" w:rsidRDefault="00000000" w:rsidRPr="00000000" w14:paraId="00000039">
            <w:pPr>
              <w:spacing w:line="240" w:lineRule="auto"/>
              <w:jc w:val="both"/>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(Ký ghi rõ họ tên)</w:t>
            </w:r>
          </w:p>
        </w:tc>
      </w:tr>
    </w:tbl>
    <w:p w:rsidR="00000000" w:rsidDel="00000000" w:rsidP="00000000" w:rsidRDefault="00000000" w:rsidRPr="00000000" w14:paraId="0000003A">
      <w:pPr>
        <w:jc w:val="both"/>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